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346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8A3780" w:rsidRPr="008A3780" w:rsidRDefault="002F054A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นางสาวสุมัณฑนา  จันทโรจวงศ์</w:t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849B7" w:rsidRPr="00D849B7" w:rsidRDefault="008A3780" w:rsidP="008A3780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A3780" w:rsidRPr="008A3780" w:rsidRDefault="002F054A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02-039-5552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02-039-5545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02-039-5538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02-039-5541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D849B7" w:rsidRPr="003B7C5A" w:rsidRDefault="008A3780" w:rsidP="008A378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8A3780" w:rsidRPr="008A3780" w:rsidRDefault="002F054A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นางลัดดา  อยู่สำราญ</w:t>
            </w:r>
            <w:r w:rsidR="008A3780"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นางสาวรัชดา  ชัชวาลย์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นางสาวศิลาพร  กันทา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นางสาวสุฑาพร  อำมร</w:t>
            </w:r>
          </w:p>
          <w:p w:rsidR="008A3780" w:rsidRPr="008A3780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553D4" w:rsidRPr="003B7C5A" w:rsidRDefault="008A3780" w:rsidP="008A378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A3780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814" w:type="dxa"/>
            <w:tcBorders>
              <w:left w:val="nil"/>
            </w:tcBorders>
          </w:tcPr>
          <w:p w:rsidR="008A3780" w:rsidRPr="008A3780" w:rsidRDefault="00D849B7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02-039-5548</w:t>
            </w:r>
            <w:r w:rsidR="008A3780"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02-039-5539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02-039-5553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02-039-5540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02-039-5543</w:t>
            </w:r>
          </w:p>
          <w:p w:rsidR="008A3780" w:rsidRPr="008A3780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02-039-5547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3B7C5A" w:rsidRPr="003F0CC5" w:rsidRDefault="008A3780" w:rsidP="008A37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A37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C23DFD" w:rsidRPr="00C23DFD" w:rsidRDefault="0062249D" w:rsidP="00C23DF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B5A2B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A2B" w:rsidRPr="00CB5A2B" w:rsidRDefault="00CB5A2B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B5A2B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5A2B" w:rsidRPr="00B85129" w:rsidRDefault="00CB5A2B" w:rsidP="00CB5A2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CB5A2B" w:rsidRPr="001A6664" w:rsidRDefault="00CB5A2B" w:rsidP="00CB5A2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</w:p>
              </w:tc>
            </w:tr>
            <w:tr w:rsidR="00EA6F52" w:rsidRPr="001A6664" w:rsidTr="00CB5A2B">
              <w:trPr>
                <w:trHeight w:val="828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>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23DFD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1A6664" w:rsidRDefault="00C23DFD" w:rsidP="00C23DF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2F18D2" w:rsidRDefault="00C23DFD" w:rsidP="00C23DF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C23DFD" w:rsidRPr="001A6664" w:rsidRDefault="00C23DFD" w:rsidP="00C23DFD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C23DFD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1A6664" w:rsidRDefault="00C23DFD" w:rsidP="00C23DF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3DFD" w:rsidRPr="001F11AD" w:rsidRDefault="00C23DFD" w:rsidP="00C23DFD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23DFD" w:rsidRPr="001A6664" w:rsidRDefault="00C23DFD" w:rsidP="00C23DFD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(6) สัญญาสัมปทาน สัญญาที่มีลักษณะเป็นการผูกขาดตัดตอนหรือสัญญาร่วมทุนกับเอกชน ในการจัดทำ             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C23DFD">
              <w:trPr>
                <w:trHeight w:val="1633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975B04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47" w:type="dxa"/>
                </w:tcPr>
                <w:p w:rsidR="00EA6F52" w:rsidRPr="001A6664" w:rsidRDefault="00975B04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18" w:type="dxa"/>
                </w:tcPr>
                <w:p w:rsidR="00EA6F52" w:rsidRPr="001A6664" w:rsidRDefault="00975B04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975B04">
        <w:trPr>
          <w:trHeight w:val="2623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975B04" w:rsidRPr="00975B04" w:rsidRDefault="00EA6F52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สำนักประสานและส่งเสริมกิจการอุดมศึกษาได้ดำเนินการตามขั้นตอนที่กำหนดไว้ในเกณฑ์การให้คะแนน โดยมีการแต่งตั้งคณะทำงานในการเปิดเผยข้อมูลข่าวสารของสำนักเพื่อให้มีผู้รับผิดชอบในการจัดทำ รวบรวม จัดส่งข้อมูลต่างๆ ให้กลุ่มงานประชาสัมพันธ์ตามระยะเวลาที่กำหนด มีเว็บเพ็จของสำนักที่สามารถเชื่อมต่อกับเว็บไซต์ของสำนักงานคณะกรรมการการอุดมศึกษา เพื่อใช้ในการเผยแพร่ข่าวสาร โครงการ ภารกิจต่างๆ ของสำนัก (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bphe</w:t>
            </w:r>
            <w:proofErr w:type="spellEnd"/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975B04" w:rsidRPr="00975B04">
              <w:rPr>
                <w:rFonts w:ascii="TH SarabunPSK" w:hAnsi="TH SarabunPSK" w:cs="TH SarabunPSK"/>
                <w:sz w:val="30"/>
                <w:szCs w:val="30"/>
              </w:rPr>
              <w:t>bs</w:t>
            </w:r>
            <w:proofErr w:type="spellEnd"/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/) ทั้งนี้ ได้จัดส่งข้อมูลรายละเอียดของโครงการที่อยู่ในความรับผิดชอบของสำนัก จำนวน 4 โครงการ ให้แก่กลุ่มงานประชาสัมพันธ์ ดังนี้</w:t>
            </w:r>
          </w:p>
          <w:p w:rsidR="00975B04" w:rsidRPr="00975B04" w:rsidRDefault="00975B04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1) </w:t>
            </w: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โครงการอนุรักษ์พันธุกรรมพืชอันเนื่องมาจากพระราชดำริสมเด็จพระเทพรัตนราชสุดาฯ สยามบรมราชกุมารี</w:t>
            </w:r>
          </w:p>
          <w:p w:rsidR="00975B04" w:rsidRPr="00975B04" w:rsidRDefault="00975B04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2) </w:t>
            </w: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โครงการหน่วยบ่มเพาะวิสาหกิจในสถาบันอุดมศึกษา</w:t>
            </w:r>
          </w:p>
          <w:p w:rsidR="00975B04" w:rsidRPr="00975B04" w:rsidRDefault="00975B04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3) </w:t>
            </w: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  <w:p w:rsidR="00EA6F52" w:rsidRPr="001A6664" w:rsidRDefault="00975B04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4) </w:t>
            </w: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เงินทุนหมุนเวียนเพื่อพัฒนาสถาบันอุดมศึกษาเอกชน</w:t>
            </w:r>
            <w:r w:rsidR="00EA6F52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A6F52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สำนักประสานและส่งเสริมกิจการอุดมศึกษาได้แต่งตั้งคณะทำงานในการเปิดเผยข้อมูลข่าวสารของสำนัก จึงทำให้การติดต่อประสานงาน การมอบหมายงานต่างๆ ที่เกี่ยวข้องสามารถดำเนินการได้อย่างราบรื่นและรวดเร็ว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15705">
        <w:trPr>
          <w:trHeight w:val="20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75B04" w:rsidRPr="00975B04" w:rsidRDefault="00EA6F52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75B04" w:rsidRPr="00975B04">
              <w:rPr>
                <w:rFonts w:ascii="TH SarabunPSK" w:hAnsi="TH SarabunPSK" w:cs="TH SarabunPSK"/>
                <w:sz w:val="30"/>
                <w:szCs w:val="30"/>
                <w:cs/>
              </w:rPr>
              <w:t>1. หนังสือสำนักประสานและส่งเสริมกิจการอุดมศึกษาที่จัดส่งข้อมูลให้กลุ่มงานประชามสัมพันธ์ สำนักอำนวยการ (ศธ 0505(1)/503.1 ลงวันที่ 30 มีนาคม 2561)</w:t>
            </w:r>
          </w:p>
          <w:p w:rsidR="00975B04" w:rsidRPr="00975B04" w:rsidRDefault="00975B04" w:rsidP="00975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คำสั่งสำนักประสานและส่งเสริมกิจการอุดมศึกษา ที่ 6/2561 เรื่อง แต่งตั้งคณะทำงานในการเปิดเผยข้อมูลข่าวสารของสำนัก ลงวันที่ 13 กุมภาพันธ์ 2561</w:t>
            </w:r>
          </w:p>
          <w:p w:rsidR="00EA6F52" w:rsidRPr="001A6664" w:rsidRDefault="00975B04" w:rsidP="00975B0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5B0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รายละเอียดของโครงการที่อยู่ในความรับผิดชอบของสำนัก จำนวน 4 โครงการที่จัดส่งให้กลุ่มงานประชาสัมพันธ์</w:t>
            </w:r>
            <w:r w:rsidR="00EA6F5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015705" w:rsidRDefault="000C3FE0" w:rsidP="00015705">
      <w:pPr>
        <w:tabs>
          <w:tab w:val="left" w:pos="8490"/>
        </w:tabs>
        <w:rPr>
          <w:rFonts w:ascii="Browallia New" w:hAnsi="Browallia New" w:cs="Browallia New"/>
          <w:sz w:val="30"/>
          <w:szCs w:val="30"/>
        </w:rPr>
      </w:pPr>
    </w:p>
    <w:sectPr w:rsidR="000C3FE0" w:rsidRPr="00015705" w:rsidSect="00975B04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980" w:rsidRDefault="00851980">
      <w:r>
        <w:separator/>
      </w:r>
    </w:p>
  </w:endnote>
  <w:endnote w:type="continuationSeparator" w:id="0">
    <w:p w:rsidR="00851980" w:rsidRDefault="0085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980" w:rsidRDefault="00851980">
      <w:r>
        <w:separator/>
      </w:r>
    </w:p>
  </w:footnote>
  <w:footnote w:type="continuationSeparator" w:id="0">
    <w:p w:rsidR="00851980" w:rsidRDefault="0085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24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24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5705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6ED9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9735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A6287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1980"/>
    <w:rsid w:val="00856178"/>
    <w:rsid w:val="00857347"/>
    <w:rsid w:val="0087746A"/>
    <w:rsid w:val="008A3780"/>
    <w:rsid w:val="008C4095"/>
    <w:rsid w:val="008E45ED"/>
    <w:rsid w:val="008F2F4D"/>
    <w:rsid w:val="008F792A"/>
    <w:rsid w:val="00910253"/>
    <w:rsid w:val="009332B8"/>
    <w:rsid w:val="009346B3"/>
    <w:rsid w:val="00962B83"/>
    <w:rsid w:val="009759E6"/>
    <w:rsid w:val="00975B04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23DFD"/>
    <w:rsid w:val="00C6134E"/>
    <w:rsid w:val="00C67D71"/>
    <w:rsid w:val="00CB5A2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2939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535B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C456F-3E20-4C73-924B-99C972E66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1590</Words>
  <Characters>9065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51</cp:revision>
  <cp:lastPrinted>2016-05-16T09:06:00Z</cp:lastPrinted>
  <dcterms:created xsi:type="dcterms:W3CDTF">2016-05-12T07:03:00Z</dcterms:created>
  <dcterms:modified xsi:type="dcterms:W3CDTF">2018-05-25T08:48:00Z</dcterms:modified>
</cp:coreProperties>
</file>